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07C" w:rsidRDefault="009D107C" w:rsidP="009D107C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E71DA">
        <w:rPr>
          <w:rFonts w:ascii="Times New Roman" w:hAnsi="Times New Roman"/>
          <w:sz w:val="24"/>
          <w:szCs w:val="24"/>
        </w:rPr>
        <w:t xml:space="preserve">Муниципальное дошкольное образовательное автономное учреждение города Бузулука </w:t>
      </w: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E71DA">
        <w:rPr>
          <w:rFonts w:ascii="Times New Roman" w:hAnsi="Times New Roman"/>
          <w:sz w:val="24"/>
          <w:szCs w:val="24"/>
        </w:rPr>
        <w:t>«Детский сад №</w:t>
      </w:r>
      <w:r>
        <w:rPr>
          <w:rFonts w:ascii="Times New Roman" w:hAnsi="Times New Roman"/>
          <w:sz w:val="24"/>
          <w:szCs w:val="24"/>
        </w:rPr>
        <w:t>5</w:t>
      </w:r>
      <w:r w:rsidRPr="00BE71DA">
        <w:rPr>
          <w:rFonts w:ascii="Times New Roman" w:hAnsi="Times New Roman"/>
          <w:sz w:val="24"/>
          <w:szCs w:val="24"/>
        </w:rPr>
        <w:t>»</w:t>
      </w: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081EE2" w:rsidRPr="00AC0F7E" w:rsidRDefault="00081EE2" w:rsidP="00081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AC0F7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Конкурс «Педагогический дебют - 202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5</w:t>
      </w:r>
      <w:r w:rsidRPr="00AC0F7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»</w:t>
      </w:r>
    </w:p>
    <w:p w:rsidR="00081EE2" w:rsidRPr="001E3FA2" w:rsidRDefault="00081EE2" w:rsidP="00081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081EE2" w:rsidRPr="001E3FA2" w:rsidRDefault="00081EE2" w:rsidP="00081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AC0F7E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Номинация </w:t>
      </w:r>
    </w:p>
    <w:p w:rsidR="00081EE2" w:rsidRPr="001E3FA2" w:rsidRDefault="00081EE2" w:rsidP="00081E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AC0F7E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«Молодые </w:t>
      </w:r>
      <w:r w:rsidR="009A467C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воспитатели</w:t>
      </w:r>
      <w:r w:rsidRPr="00AC0F7E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дошкольных образовательных организаций»</w:t>
      </w:r>
      <w:r w:rsidRPr="001E3FA2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 xml:space="preserve"> </w:t>
      </w: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Default="009D107C" w:rsidP="009A46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sz w:val="36"/>
          <w:szCs w:val="36"/>
        </w:rPr>
      </w:pPr>
      <w:r w:rsidRPr="00BE71DA">
        <w:rPr>
          <w:rFonts w:ascii="Times New Roman" w:hAnsi="Times New Roman"/>
          <w:sz w:val="36"/>
          <w:szCs w:val="36"/>
        </w:rPr>
        <w:t>Образовательный проект</w:t>
      </w:r>
    </w:p>
    <w:p w:rsidR="009D107C" w:rsidRPr="00BE71DA" w:rsidRDefault="009D107C" w:rsidP="009D107C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E71DA">
        <w:rPr>
          <w:rFonts w:ascii="Times New Roman" w:hAnsi="Times New Roman"/>
          <w:b/>
          <w:sz w:val="36"/>
          <w:szCs w:val="36"/>
        </w:rPr>
        <w:t>«</w:t>
      </w:r>
      <w:r w:rsidRPr="009D107C">
        <w:rPr>
          <w:rFonts w:ascii="Times New Roman" w:hAnsi="Times New Roman"/>
          <w:b/>
          <w:sz w:val="36"/>
          <w:szCs w:val="36"/>
        </w:rPr>
        <w:t>Создание телестудии «</w:t>
      </w:r>
      <w:proofErr w:type="spellStart"/>
      <w:r w:rsidRPr="009D107C">
        <w:rPr>
          <w:rFonts w:ascii="Times New Roman" w:hAnsi="Times New Roman"/>
          <w:b/>
          <w:sz w:val="36"/>
          <w:szCs w:val="36"/>
        </w:rPr>
        <w:t>Kids</w:t>
      </w:r>
      <w:proofErr w:type="spellEnd"/>
      <w:r w:rsidRPr="009D107C">
        <w:rPr>
          <w:rFonts w:ascii="Times New Roman" w:hAnsi="Times New Roman"/>
          <w:b/>
          <w:sz w:val="36"/>
          <w:szCs w:val="36"/>
        </w:rPr>
        <w:t>-кадр» в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9D107C">
        <w:rPr>
          <w:rFonts w:ascii="Times New Roman" w:hAnsi="Times New Roman"/>
          <w:b/>
          <w:sz w:val="36"/>
          <w:szCs w:val="36"/>
        </w:rPr>
        <w:t>ДОУ для расширения представления детей о государственном празднике «80-летие Победы в Великой Отечественной войне</w:t>
      </w:r>
      <w:r w:rsidRPr="00BE71DA">
        <w:rPr>
          <w:rFonts w:ascii="Times New Roman" w:hAnsi="Times New Roman"/>
          <w:b/>
          <w:sz w:val="36"/>
          <w:szCs w:val="36"/>
        </w:rPr>
        <w:t>»</w:t>
      </w: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  <w:bookmarkStart w:id="0" w:name="_GoBack"/>
    </w:p>
    <w:p w:rsidR="009D107C" w:rsidRPr="00BE71DA" w:rsidRDefault="00B50B32" w:rsidP="009D107C">
      <w:pPr>
        <w:spacing w:after="0" w:line="240" w:lineRule="auto"/>
        <w:ind w:left="495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Автор: </w:t>
      </w:r>
      <w:r w:rsidR="009D107C" w:rsidRPr="009D107C">
        <w:rPr>
          <w:rFonts w:ascii="Times New Roman" w:hAnsi="Times New Roman"/>
          <w:sz w:val="28"/>
        </w:rPr>
        <w:t>Ефимова Юлия Александровна</w:t>
      </w:r>
      <w:r w:rsidR="00081EE2">
        <w:rPr>
          <w:rFonts w:ascii="Times New Roman" w:hAnsi="Times New Roman"/>
          <w:sz w:val="28"/>
        </w:rPr>
        <w:t>, воспитатель МДОАУ «Детский сад № 5»</w:t>
      </w:r>
    </w:p>
    <w:p w:rsidR="009D107C" w:rsidRPr="00BE71DA" w:rsidRDefault="009D107C" w:rsidP="009D107C">
      <w:pPr>
        <w:spacing w:after="120" w:line="240" w:lineRule="auto"/>
        <w:rPr>
          <w:rFonts w:ascii="Times New Roman" w:hAnsi="Times New Roman"/>
          <w:sz w:val="28"/>
        </w:rPr>
      </w:pPr>
    </w:p>
    <w:p w:rsidR="009D107C" w:rsidRDefault="009D10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9A467C" w:rsidRPr="00BE71DA" w:rsidRDefault="009A467C" w:rsidP="009D107C">
      <w:pPr>
        <w:spacing w:after="120" w:line="240" w:lineRule="auto"/>
        <w:jc w:val="center"/>
        <w:rPr>
          <w:rFonts w:ascii="Times New Roman" w:hAnsi="Times New Roman"/>
          <w:sz w:val="28"/>
        </w:rPr>
      </w:pPr>
    </w:p>
    <w:p w:rsidR="00DB09A6" w:rsidRPr="009A467C" w:rsidRDefault="00081EE2" w:rsidP="009A467C">
      <w:pPr>
        <w:spacing w:after="12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 Бузулук, </w:t>
      </w:r>
      <w:r w:rsidR="009D107C" w:rsidRPr="00BE71DA">
        <w:rPr>
          <w:rFonts w:ascii="Times New Roman" w:hAnsi="Times New Roman"/>
          <w:sz w:val="28"/>
        </w:rPr>
        <w:t>202</w:t>
      </w:r>
      <w:r w:rsidR="009D107C">
        <w:rPr>
          <w:rFonts w:ascii="Times New Roman" w:hAnsi="Times New Roman"/>
          <w:sz w:val="28"/>
        </w:rPr>
        <w:t>4</w:t>
      </w:r>
      <w:r w:rsidR="009D107C" w:rsidRPr="00BE71DA">
        <w:rPr>
          <w:rFonts w:ascii="Times New Roman" w:hAnsi="Times New Roman"/>
          <w:sz w:val="28"/>
        </w:rPr>
        <w:t xml:space="preserve"> г.</w:t>
      </w:r>
    </w:p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2552"/>
        <w:gridCol w:w="8647"/>
      </w:tblGrid>
      <w:tr w:rsidR="00805451" w:rsidRPr="002E1133" w:rsidTr="00CE4B82">
        <w:tc>
          <w:tcPr>
            <w:tcW w:w="11199" w:type="dxa"/>
            <w:gridSpan w:val="2"/>
          </w:tcPr>
          <w:bookmarkEnd w:id="0"/>
          <w:p w:rsidR="00805451" w:rsidRPr="002E1133" w:rsidRDefault="00805451" w:rsidP="00805451">
            <w:pPr>
              <w:shd w:val="clear" w:color="auto" w:fill="FFFFFF"/>
              <w:ind w:left="34" w:right="175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4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1.Обоснование необходимости проекта</w:t>
            </w:r>
          </w:p>
        </w:tc>
      </w:tr>
      <w:tr w:rsidR="00805451" w:rsidRPr="002E1133" w:rsidTr="00CE4B82">
        <w:tc>
          <w:tcPr>
            <w:tcW w:w="11199" w:type="dxa"/>
            <w:gridSpan w:val="2"/>
          </w:tcPr>
          <w:p w:rsidR="00805451" w:rsidRPr="00805451" w:rsidRDefault="00805451" w:rsidP="00805451">
            <w:pPr>
              <w:shd w:val="clear" w:color="auto" w:fill="FFFFFF"/>
              <w:ind w:left="34" w:right="175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чувство не возникает само по себе. Это результат длительного, целенаправленного воспитательного воздействия на человека, начиная с самого детства. В связи с этим проблема нравственно–патриотического воспитания детей дошкольного возраста становится одной из приоритетных.</w:t>
            </w:r>
          </w:p>
          <w:p w:rsidR="00805451" w:rsidRDefault="00805451" w:rsidP="00805451">
            <w:pPr>
              <w:shd w:val="clear" w:color="auto" w:fill="FFFFFF"/>
              <w:ind w:left="34" w:right="175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Великой Отечественной войны чрезвычайно актуальна в современном обществе, способствует объединению, сплочению нашего народа.</w:t>
            </w:r>
          </w:p>
          <w:p w:rsidR="00805451" w:rsidRPr="002E1133" w:rsidRDefault="00805451" w:rsidP="00805451">
            <w:pPr>
              <w:shd w:val="clear" w:color="auto" w:fill="FFFFFF"/>
              <w:ind w:left="34" w:right="175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современном мире зачастую обмен данными происходит по каналам Интернет и по социальным сетям. В связи с этим создание телестудии «</w:t>
            </w:r>
            <w:proofErr w:type="spellStart"/>
            <w:r w:rsidRPr="00805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Kids</w:t>
            </w:r>
            <w:proofErr w:type="spellEnd"/>
            <w:r w:rsidRPr="008054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-кадр» упростит организацию мероприятий, происходящих вне стен детского сада.</w:t>
            </w:r>
          </w:p>
        </w:tc>
      </w:tr>
      <w:tr w:rsidR="00805451" w:rsidRPr="002E1133" w:rsidTr="00CE4B82">
        <w:tc>
          <w:tcPr>
            <w:tcW w:w="2552" w:type="dxa"/>
          </w:tcPr>
          <w:p w:rsidR="00805451" w:rsidRPr="00CE4B82" w:rsidRDefault="00CE4B82" w:rsidP="008054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="00805451" w:rsidRPr="00CE4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проекта</w:t>
            </w:r>
          </w:p>
        </w:tc>
        <w:tc>
          <w:tcPr>
            <w:tcW w:w="8647" w:type="dxa"/>
          </w:tcPr>
          <w:p w:rsidR="00805451" w:rsidRPr="002E1133" w:rsidRDefault="00805451" w:rsidP="0080545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детей о государственном празднике "80-летие  Победы в Великой Отечественной войне» через создание телестудии «</w:t>
            </w:r>
            <w:proofErr w:type="spellStart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Kids</w:t>
            </w:r>
            <w:proofErr w:type="spellEnd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-кадр»</w:t>
            </w:r>
          </w:p>
        </w:tc>
      </w:tr>
      <w:tr w:rsidR="00805451" w:rsidRPr="002E1133" w:rsidTr="00CE4B82">
        <w:tc>
          <w:tcPr>
            <w:tcW w:w="2552" w:type="dxa"/>
          </w:tcPr>
          <w:p w:rsidR="00805451" w:rsidRPr="002571F1" w:rsidRDefault="00805451" w:rsidP="00805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1F1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8647" w:type="dxa"/>
          </w:tcPr>
          <w:p w:rsidR="00805451" w:rsidRPr="00081EE2" w:rsidRDefault="00805451" w:rsidP="0080545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81EE2">
              <w:rPr>
                <w:rFonts w:ascii="Times New Roman" w:hAnsi="Times New Roman" w:cs="Times New Roman"/>
                <w:sz w:val="24"/>
                <w:szCs w:val="24"/>
              </w:rPr>
              <w:t>Осуществлять ознакомление дошкольников с историческим, культурным, географическим, природно-экологическим своеобразием родного города, страны</w:t>
            </w:r>
          </w:p>
          <w:p w:rsidR="00805451" w:rsidRPr="002E1133" w:rsidRDefault="00805451" w:rsidP="0080545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EE2">
              <w:rPr>
                <w:rFonts w:ascii="Times New Roman" w:hAnsi="Times New Roman" w:cs="Times New Roman"/>
                <w:sz w:val="24"/>
                <w:szCs w:val="24"/>
              </w:rPr>
              <w:t>2. Вовлекать родителей (законных представителей) воспитанников в совместную деятельность (продуктивную, игровую, волонтерскую и др.)</w:t>
            </w:r>
          </w:p>
          <w:p w:rsidR="00805451" w:rsidRPr="002E1133" w:rsidRDefault="00805451" w:rsidP="0080545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3. Создать телестудию «</w:t>
            </w:r>
            <w:proofErr w:type="spellStart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Kids</w:t>
            </w:r>
            <w:proofErr w:type="spellEnd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-кадр» для эффективного взаимодействия с социальными партнерами</w:t>
            </w:r>
          </w:p>
        </w:tc>
      </w:tr>
      <w:tr w:rsidR="00805451" w:rsidRPr="002E1133" w:rsidTr="00CE4B82">
        <w:tc>
          <w:tcPr>
            <w:tcW w:w="2552" w:type="dxa"/>
          </w:tcPr>
          <w:p w:rsidR="00805451" w:rsidRPr="002571F1" w:rsidRDefault="00805451" w:rsidP="00805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1F1">
              <w:rPr>
                <w:rFonts w:ascii="Times New Roman" w:hAnsi="Times New Roman" w:cs="Times New Roman"/>
                <w:sz w:val="24"/>
                <w:szCs w:val="24"/>
              </w:rPr>
              <w:t>Тип проекта</w:t>
            </w:r>
          </w:p>
        </w:tc>
        <w:tc>
          <w:tcPr>
            <w:tcW w:w="8647" w:type="dxa"/>
          </w:tcPr>
          <w:p w:rsidR="00805451" w:rsidRPr="002E1133" w:rsidRDefault="00805451" w:rsidP="008054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Информационно-социальный долгосрочный педагогический проект</w:t>
            </w:r>
          </w:p>
        </w:tc>
      </w:tr>
      <w:tr w:rsidR="00805451" w:rsidRPr="002E1133" w:rsidTr="00CE4B82">
        <w:tc>
          <w:tcPr>
            <w:tcW w:w="2552" w:type="dxa"/>
          </w:tcPr>
          <w:p w:rsidR="00805451" w:rsidRPr="00CE4B82" w:rsidRDefault="00CE4B82" w:rsidP="0080545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  <w:r w:rsidR="00805451" w:rsidRPr="00CE4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Участники проекта</w:t>
            </w:r>
          </w:p>
        </w:tc>
        <w:tc>
          <w:tcPr>
            <w:tcW w:w="8647" w:type="dxa"/>
          </w:tcPr>
          <w:p w:rsidR="00805451" w:rsidRPr="002E1133" w:rsidRDefault="00805451" w:rsidP="00805451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Дети 6-7 лет</w:t>
            </w:r>
            <w:r w:rsidRPr="002E1133">
              <w:rPr>
                <w:rFonts w:ascii="Times New Roman" w:eastAsia="Calibri" w:hAnsi="Times New Roman" w:cs="Times New Roman"/>
                <w:sz w:val="24"/>
                <w:szCs w:val="24"/>
              </w:rPr>
              <w:t>, воспитатели, музыкальный руководитель, родители, социальные партнеры.</w:t>
            </w:r>
          </w:p>
        </w:tc>
      </w:tr>
      <w:tr w:rsidR="00CE4B82" w:rsidRPr="002E1133" w:rsidTr="00CE4B82">
        <w:tc>
          <w:tcPr>
            <w:tcW w:w="2552" w:type="dxa"/>
          </w:tcPr>
          <w:p w:rsidR="00CE4B82" w:rsidRPr="00CE4B82" w:rsidRDefault="00CE4B82" w:rsidP="00CE4B8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 Стратегии и механизмы достижения поставленных цели и задач</w:t>
            </w:r>
          </w:p>
        </w:tc>
        <w:tc>
          <w:tcPr>
            <w:tcW w:w="8647" w:type="dxa"/>
          </w:tcPr>
          <w:p w:rsidR="00CE4B82" w:rsidRPr="002E1133" w:rsidRDefault="00CE4B82" w:rsidP="00CE4B8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Разработка и утверждение плана мероприятий по реализации проекта</w:t>
            </w:r>
          </w:p>
          <w:p w:rsidR="00CE4B82" w:rsidRPr="002E1133" w:rsidRDefault="00CE4B82" w:rsidP="00CE4B8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Отбор необходимых материалов и оборудования</w:t>
            </w:r>
          </w:p>
          <w:p w:rsidR="00CE4B82" w:rsidRPr="002E1133" w:rsidRDefault="00CE4B82" w:rsidP="00CE4B8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Создание материально-технической базы</w:t>
            </w:r>
          </w:p>
          <w:p w:rsidR="00CE4B82" w:rsidRPr="002E1133" w:rsidRDefault="00CE4B82" w:rsidP="00CE4B8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Осуществление учебно-тематического планирования</w:t>
            </w:r>
          </w:p>
          <w:p w:rsidR="00CE4B82" w:rsidRPr="002E1133" w:rsidRDefault="00CE4B82" w:rsidP="00CE4B8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Участие в городских, региональных мероприятиях</w:t>
            </w:r>
          </w:p>
          <w:p w:rsidR="00CE4B82" w:rsidRPr="002E1133" w:rsidRDefault="00CE4B82" w:rsidP="00CE4B8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В осуществлении запланированных мероприятий будут задействованы сотрудники ДОУ и социальные партнеры.</w:t>
            </w:r>
          </w:p>
        </w:tc>
      </w:tr>
      <w:tr w:rsidR="00CE4B82" w:rsidRPr="002E1133" w:rsidTr="00CE4B82">
        <w:tc>
          <w:tcPr>
            <w:tcW w:w="11199" w:type="dxa"/>
            <w:gridSpan w:val="2"/>
          </w:tcPr>
          <w:p w:rsidR="00CE4B82" w:rsidRPr="002E1133" w:rsidRDefault="00CE4B82" w:rsidP="00CE4B82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 xml:space="preserve">5. </w:t>
            </w:r>
            <w:r w:rsidRPr="00032F18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Рабочий план реализации проекта</w:t>
            </w:r>
          </w:p>
        </w:tc>
      </w:tr>
      <w:tr w:rsidR="002571F1" w:rsidRPr="002E1133" w:rsidTr="00CE4B82">
        <w:trPr>
          <w:trHeight w:val="135"/>
        </w:trPr>
        <w:tc>
          <w:tcPr>
            <w:tcW w:w="2552" w:type="dxa"/>
          </w:tcPr>
          <w:p w:rsidR="002571F1" w:rsidRPr="002571F1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1F1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8647" w:type="dxa"/>
          </w:tcPr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01.10.2024г. – 31.05.2025г.</w:t>
            </w:r>
          </w:p>
        </w:tc>
      </w:tr>
      <w:tr w:rsidR="002571F1" w:rsidRPr="002E1133" w:rsidTr="00CE4B82">
        <w:trPr>
          <w:trHeight w:val="135"/>
        </w:trPr>
        <w:tc>
          <w:tcPr>
            <w:tcW w:w="2552" w:type="dxa"/>
            <w:vMerge w:val="restart"/>
          </w:tcPr>
          <w:p w:rsidR="002571F1" w:rsidRPr="002E1133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Этапы проекта</w:t>
            </w:r>
          </w:p>
        </w:tc>
        <w:tc>
          <w:tcPr>
            <w:tcW w:w="8647" w:type="dxa"/>
          </w:tcPr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b/>
                <w:sz w:val="24"/>
                <w:szCs w:val="24"/>
              </w:rPr>
              <w:t>1. Подготовительный этап (октябрь 2024г. - ноябрь 2024г)</w:t>
            </w:r>
          </w:p>
          <w:p w:rsidR="002571F1" w:rsidRPr="002E1133" w:rsidRDefault="002571F1" w:rsidP="002571F1">
            <w:pPr>
              <w:tabs>
                <w:tab w:val="left" w:pos="176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Выбор темы проекта. </w:t>
            </w:r>
          </w:p>
          <w:p w:rsidR="002571F1" w:rsidRPr="002E1133" w:rsidRDefault="002571F1" w:rsidP="002571F1">
            <w:pPr>
              <w:tabs>
                <w:tab w:val="left" w:pos="176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Постановка цели и задач. </w:t>
            </w:r>
          </w:p>
          <w:p w:rsidR="002571F1" w:rsidRPr="002E1133" w:rsidRDefault="002571F1" w:rsidP="002571F1">
            <w:pPr>
              <w:tabs>
                <w:tab w:val="left" w:pos="176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eastAsia="Calibri" w:hAnsi="Times New Roman" w:cs="Times New Roman"/>
                <w:sz w:val="24"/>
                <w:szCs w:val="24"/>
              </w:rPr>
              <w:t>- Изучение передового педагогического опыта других организаций</w:t>
            </w:r>
          </w:p>
          <w:p w:rsidR="002571F1" w:rsidRPr="002E1133" w:rsidRDefault="002571F1" w:rsidP="002571F1">
            <w:pPr>
              <w:tabs>
                <w:tab w:val="left" w:pos="176"/>
              </w:tabs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eastAsia="Calibri" w:hAnsi="Times New Roman" w:cs="Times New Roman"/>
                <w:sz w:val="24"/>
                <w:szCs w:val="24"/>
              </w:rPr>
              <w:t>- Мониторинг уровня знаний детей по данной теме</w:t>
            </w:r>
          </w:p>
        </w:tc>
      </w:tr>
      <w:tr w:rsidR="002571F1" w:rsidRPr="002E1133" w:rsidTr="00CE4B82">
        <w:trPr>
          <w:trHeight w:val="135"/>
        </w:trPr>
        <w:tc>
          <w:tcPr>
            <w:tcW w:w="2552" w:type="dxa"/>
            <w:vMerge/>
          </w:tcPr>
          <w:p w:rsidR="002571F1" w:rsidRPr="002E1133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Основной этап (декабрь 2024г. - апрель 2025г.) </w:t>
            </w:r>
          </w:p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«Литературная гостиная» - ознакомление с военной художественной литературой при взаимодействии с библиотекой Л. Толстого (декабрь 2024г.)</w:t>
            </w:r>
          </w:p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Видеорепортаж с улиц, названных в честь героев Великой Отечественной Войны (январь 2025г.)</w:t>
            </w:r>
          </w:p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Онлайн-экскурсия МБУК г. Бузулука «Бузулукский краеведческий музей» с целью рассмотрения макета боя Сталинградской битвы; онлайн-просмотр концерта в Доме культуры «Машиностроитель» (февраль 2025г.)</w:t>
            </w:r>
          </w:p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Прямой эфир с Вечного огня (март 2025г.)</w:t>
            </w:r>
          </w:p>
        </w:tc>
      </w:tr>
      <w:tr w:rsidR="002571F1" w:rsidRPr="002E1133" w:rsidTr="00CE4B82">
        <w:trPr>
          <w:trHeight w:val="135"/>
        </w:trPr>
        <w:tc>
          <w:tcPr>
            <w:tcW w:w="2552" w:type="dxa"/>
            <w:vMerge/>
          </w:tcPr>
          <w:p w:rsidR="002571F1" w:rsidRPr="002E1133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b/>
                <w:sz w:val="24"/>
                <w:szCs w:val="24"/>
              </w:rPr>
              <w:t>3. Заключительный этап (май 2025г)</w:t>
            </w:r>
          </w:p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концерта </w:t>
            </w: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«80 лет Великой Победы», транслируемый по видеосвязи для детей МДОБУ «Детский сад №22»</w:t>
            </w:r>
          </w:p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 Онлайн-встреча с героем военных действий.</w:t>
            </w:r>
          </w:p>
        </w:tc>
      </w:tr>
      <w:tr w:rsidR="002571F1" w:rsidRPr="002E1133" w:rsidTr="00CE4B82">
        <w:tc>
          <w:tcPr>
            <w:tcW w:w="2552" w:type="dxa"/>
          </w:tcPr>
          <w:p w:rsidR="002571F1" w:rsidRPr="002E1133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Продукт проекта</w:t>
            </w:r>
          </w:p>
        </w:tc>
        <w:tc>
          <w:tcPr>
            <w:tcW w:w="8647" w:type="dxa"/>
          </w:tcPr>
          <w:p w:rsidR="002571F1" w:rsidRPr="002E1133" w:rsidRDefault="002571F1" w:rsidP="00257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Создание телестудии «</w:t>
            </w:r>
            <w:proofErr w:type="spellStart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Kids</w:t>
            </w:r>
            <w:proofErr w:type="spellEnd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-кадр». Организация концерта «80 лет Великой Победы», транслируемый по видеосвязи для детей МДОБУ «Детский сад №22»</w:t>
            </w:r>
          </w:p>
        </w:tc>
      </w:tr>
      <w:tr w:rsidR="002571F1" w:rsidRPr="002E1133" w:rsidTr="00CE4B82">
        <w:tc>
          <w:tcPr>
            <w:tcW w:w="2552" w:type="dxa"/>
          </w:tcPr>
          <w:p w:rsidR="002571F1" w:rsidRPr="00CE4B82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6.Прогнозируемые результаты реализации проекта</w:t>
            </w:r>
          </w:p>
          <w:p w:rsidR="002571F1" w:rsidRPr="002E1133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2571F1" w:rsidRPr="002E1133" w:rsidRDefault="002571F1" w:rsidP="002571F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1. У воспитанников расширится кругозор об исторических, культурных, географических фактах военных лет, обогатится словарный запас в области данной темы</w:t>
            </w:r>
          </w:p>
          <w:p w:rsidR="002571F1" w:rsidRPr="002E1133" w:rsidRDefault="002571F1" w:rsidP="002571F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 xml:space="preserve">2. Родители активно участвуют в совместной деятельности с детьми. Разработаны рекомендации для родителей по теме патриотического воспитания </w:t>
            </w:r>
            <w:r w:rsidRPr="002E1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</w:t>
            </w:r>
          </w:p>
          <w:p w:rsidR="002571F1" w:rsidRPr="002E1133" w:rsidRDefault="002571F1" w:rsidP="002571F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3. Заключены договоры с социальными партнерами: библиотекой, музеем, школой, центром дополнительного образования, домом культуры. Организован концерт  «80 лет Великой Победы», транслируемый по видеосвязи для детей МДОБУ «Детский сад №22»</w:t>
            </w:r>
          </w:p>
        </w:tc>
      </w:tr>
      <w:tr w:rsidR="002571F1" w:rsidRPr="002E1133" w:rsidTr="0043773A">
        <w:tc>
          <w:tcPr>
            <w:tcW w:w="11199" w:type="dxa"/>
            <w:gridSpan w:val="2"/>
          </w:tcPr>
          <w:p w:rsidR="002571F1" w:rsidRPr="00CE4B82" w:rsidRDefault="002571F1" w:rsidP="002571F1">
            <w:pPr>
              <w:tabs>
                <w:tab w:val="left" w:pos="459"/>
              </w:tabs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8.Оценка рисков</w:t>
            </w:r>
          </w:p>
        </w:tc>
      </w:tr>
      <w:tr w:rsidR="002571F1" w:rsidRPr="002E1133" w:rsidTr="00CE4B82">
        <w:tc>
          <w:tcPr>
            <w:tcW w:w="2552" w:type="dxa"/>
          </w:tcPr>
          <w:p w:rsidR="002571F1" w:rsidRPr="00CE4B82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Риски:</w:t>
            </w:r>
          </w:p>
          <w:p w:rsidR="002571F1" w:rsidRPr="00CE4B82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минимизации</w:t>
            </w:r>
            <w:r w:rsidRPr="00CE4B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8647" w:type="dxa"/>
          </w:tcPr>
          <w:p w:rsidR="002571F1" w:rsidRPr="00CE4B82" w:rsidRDefault="002571F1" w:rsidP="002571F1">
            <w:pPr>
              <w:tabs>
                <w:tab w:val="left" w:pos="459"/>
              </w:tabs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1F1" w:rsidRPr="002E1133" w:rsidTr="00CE4B82">
        <w:tc>
          <w:tcPr>
            <w:tcW w:w="2552" w:type="dxa"/>
          </w:tcPr>
          <w:p w:rsidR="002571F1" w:rsidRPr="00CE4B82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9.Дальнейшее развитие проекта</w:t>
            </w:r>
          </w:p>
        </w:tc>
        <w:tc>
          <w:tcPr>
            <w:tcW w:w="8647" w:type="dxa"/>
          </w:tcPr>
          <w:p w:rsidR="002571F1" w:rsidRPr="00CE4B82" w:rsidRDefault="002571F1" w:rsidP="002571F1">
            <w:pPr>
              <w:tabs>
                <w:tab w:val="left" w:pos="459"/>
              </w:tabs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1F1" w:rsidRPr="002E1133" w:rsidTr="00CE4B82">
        <w:tc>
          <w:tcPr>
            <w:tcW w:w="2552" w:type="dxa"/>
          </w:tcPr>
          <w:p w:rsidR="002571F1" w:rsidRPr="00CE4B82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B8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10.Ресурсы:</w:t>
            </w:r>
          </w:p>
        </w:tc>
        <w:tc>
          <w:tcPr>
            <w:tcW w:w="8647" w:type="dxa"/>
          </w:tcPr>
          <w:p w:rsidR="002571F1" w:rsidRPr="002571F1" w:rsidRDefault="002571F1" w:rsidP="002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1F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10.1.  Учебно-методические ресурсы</w:t>
            </w:r>
          </w:p>
          <w:p w:rsidR="002571F1" w:rsidRPr="002571F1" w:rsidRDefault="002571F1" w:rsidP="002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1F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</w:t>
            </w:r>
            <w:proofErr w:type="gramStart"/>
            <w:r w:rsidRPr="002571F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2.Материально</w:t>
            </w:r>
            <w:proofErr w:type="gramEnd"/>
            <w:r w:rsidRPr="002571F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технические</w:t>
            </w:r>
          </w:p>
          <w:p w:rsidR="002571F1" w:rsidRPr="002571F1" w:rsidRDefault="002571F1" w:rsidP="0025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1F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10.3 Кадровые</w:t>
            </w:r>
          </w:p>
          <w:p w:rsidR="002571F1" w:rsidRPr="00CE4B82" w:rsidRDefault="002571F1" w:rsidP="002571F1">
            <w:pPr>
              <w:tabs>
                <w:tab w:val="left" w:pos="459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571F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10.3.Финансовые</w:t>
            </w:r>
          </w:p>
        </w:tc>
      </w:tr>
      <w:tr w:rsidR="002571F1" w:rsidRPr="002E1133" w:rsidTr="00CE4B82">
        <w:tc>
          <w:tcPr>
            <w:tcW w:w="2552" w:type="dxa"/>
          </w:tcPr>
          <w:p w:rsidR="002571F1" w:rsidRPr="002E1133" w:rsidRDefault="002571F1" w:rsidP="0025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Социальные партнеры</w:t>
            </w:r>
          </w:p>
        </w:tc>
        <w:tc>
          <w:tcPr>
            <w:tcW w:w="8647" w:type="dxa"/>
          </w:tcPr>
          <w:p w:rsidR="002571F1" w:rsidRPr="002E1133" w:rsidRDefault="002571F1" w:rsidP="002571F1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автономное учреждение города Бузулука "Средняя общеобразовательная школа № 10 имени Героя Советского Союза Федора Константиновича Асеева" по адресу Оренбургская область, Бузулук, улица 3-я Линия, 9.</w:t>
            </w:r>
          </w:p>
          <w:p w:rsidR="002571F1" w:rsidRPr="002E1133" w:rsidRDefault="002571F1" w:rsidP="002571F1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С. Маршака МБУК г. Бузулука «ГЦБС» по адресу Оренбургская область, Бузулук, улица Галактионова, 47.</w:t>
            </w:r>
          </w:p>
          <w:p w:rsidR="002571F1" w:rsidRPr="002E1133" w:rsidRDefault="002571F1" w:rsidP="002571F1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Л. Толстого МБУК г. Бузулука «ГЦБС» по адресу Оренбургская область, Бузулук, улица Маршала Егорова, 15.</w:t>
            </w:r>
          </w:p>
          <w:p w:rsidR="002571F1" w:rsidRPr="002E1133" w:rsidRDefault="002571F1" w:rsidP="002571F1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МБУК г. Бузулука "</w:t>
            </w:r>
            <w:proofErr w:type="spellStart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Бузулукский</w:t>
            </w:r>
            <w:proofErr w:type="spellEnd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Краеведческий Музей" по адресу Оренбургская область, город Бузулук, ул. Ленина, д.56</w:t>
            </w:r>
          </w:p>
          <w:p w:rsidR="002571F1" w:rsidRPr="002E1133" w:rsidRDefault="002571F1" w:rsidP="002571F1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культуры города Бузулука Дом культуры «Машиностроитель» по адресу Оренбургская область, Бузулук, улица Ленина, 60</w:t>
            </w:r>
          </w:p>
          <w:p w:rsidR="002571F1" w:rsidRPr="002E1133" w:rsidRDefault="002571F1" w:rsidP="002571F1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дополнительного образования города Бузулука «Центр дополнительного образования для детей «Содружество» по адресу Оренбургская обл., </w:t>
            </w:r>
            <w:proofErr w:type="spellStart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Бузулукский</w:t>
            </w:r>
            <w:proofErr w:type="spellEnd"/>
            <w:r w:rsidRPr="002E1133">
              <w:rPr>
                <w:rFonts w:ascii="Times New Roman" w:hAnsi="Times New Roman" w:cs="Times New Roman"/>
                <w:sz w:val="24"/>
                <w:szCs w:val="24"/>
              </w:rPr>
              <w:t xml:space="preserve"> р-н, Бузулук г., ул. Ленина, 64</w:t>
            </w:r>
          </w:p>
          <w:p w:rsidR="002571F1" w:rsidRPr="002E1133" w:rsidRDefault="002571F1" w:rsidP="002571F1">
            <w:pPr>
              <w:pStyle w:val="a5"/>
              <w:numPr>
                <w:ilvl w:val="0"/>
                <w:numId w:val="3"/>
              </w:numPr>
              <w:tabs>
                <w:tab w:val="left" w:pos="459"/>
              </w:tabs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3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города Бузулука «Центр детского творчества «Радуга» по адресу Оренбургская область, Бузулук, улица Чапаева, 38.</w:t>
            </w:r>
          </w:p>
        </w:tc>
      </w:tr>
    </w:tbl>
    <w:p w:rsidR="0029447F" w:rsidRDefault="0029447F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62E9" w:rsidRPr="0029447F" w:rsidRDefault="007862E9" w:rsidP="002944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Приложения к проекту</w:t>
      </w:r>
    </w:p>
    <w:sectPr w:rsidR="007862E9" w:rsidRPr="0029447F" w:rsidSect="004F655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94023"/>
    <w:multiLevelType w:val="hybridMultilevel"/>
    <w:tmpl w:val="640457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0A530C"/>
    <w:multiLevelType w:val="hybridMultilevel"/>
    <w:tmpl w:val="98849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15C98"/>
    <w:multiLevelType w:val="hybridMultilevel"/>
    <w:tmpl w:val="5FFE0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43594"/>
    <w:multiLevelType w:val="hybridMultilevel"/>
    <w:tmpl w:val="7BCA6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B2E1A"/>
    <w:multiLevelType w:val="hybridMultilevel"/>
    <w:tmpl w:val="F86E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12772"/>
    <w:multiLevelType w:val="hybridMultilevel"/>
    <w:tmpl w:val="C1208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47F"/>
    <w:rsid w:val="00081EE2"/>
    <w:rsid w:val="000A279B"/>
    <w:rsid w:val="000E0A20"/>
    <w:rsid w:val="000E102C"/>
    <w:rsid w:val="001B45FB"/>
    <w:rsid w:val="002571F1"/>
    <w:rsid w:val="0029447F"/>
    <w:rsid w:val="002C28A3"/>
    <w:rsid w:val="002E1133"/>
    <w:rsid w:val="003440D7"/>
    <w:rsid w:val="003B6954"/>
    <w:rsid w:val="004C19E6"/>
    <w:rsid w:val="004D3477"/>
    <w:rsid w:val="004F655C"/>
    <w:rsid w:val="00594334"/>
    <w:rsid w:val="005B1C95"/>
    <w:rsid w:val="00666F68"/>
    <w:rsid w:val="007862E9"/>
    <w:rsid w:val="00805451"/>
    <w:rsid w:val="00864A26"/>
    <w:rsid w:val="00893BBE"/>
    <w:rsid w:val="0099223B"/>
    <w:rsid w:val="009A467C"/>
    <w:rsid w:val="009D107C"/>
    <w:rsid w:val="00AA23FD"/>
    <w:rsid w:val="00B27B82"/>
    <w:rsid w:val="00B50B32"/>
    <w:rsid w:val="00C42A86"/>
    <w:rsid w:val="00C45FC7"/>
    <w:rsid w:val="00CE4B82"/>
    <w:rsid w:val="00D757F5"/>
    <w:rsid w:val="00DB09A6"/>
    <w:rsid w:val="00E252D8"/>
    <w:rsid w:val="00F432EA"/>
    <w:rsid w:val="00FF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E9AB"/>
  <w15:docId w15:val="{8BBF3540-7D86-491B-B504-AB94D997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D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3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ДС5</dc:creator>
  <cp:lastModifiedBy>Пользователь</cp:lastModifiedBy>
  <cp:revision>11</cp:revision>
  <dcterms:created xsi:type="dcterms:W3CDTF">2024-12-18T04:40:00Z</dcterms:created>
  <dcterms:modified xsi:type="dcterms:W3CDTF">2024-12-27T10:35:00Z</dcterms:modified>
</cp:coreProperties>
</file>